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ADF17" w14:textId="5FF7B2FC" w:rsidR="00A56F49" w:rsidRDefault="00A56F49" w:rsidP="00A56F49">
      <w:r>
        <w:t>Reading Comprehension- Mini Beast. Sheet 2</w:t>
      </w:r>
    </w:p>
    <w:p w14:paraId="74BB59FA" w14:textId="48C01F8B" w:rsidR="00A56F49" w:rsidRDefault="00A56F49" w:rsidP="00A56F49">
      <w:r>
        <w:rPr>
          <w:noProof/>
        </w:rPr>
        <w:drawing>
          <wp:inline distT="0" distB="0" distL="0" distR="0" wp14:anchorId="31BB7B16" wp14:editId="2B872460">
            <wp:extent cx="4257675" cy="493776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D8702CC" wp14:editId="02BC2C03">
            <wp:extent cx="4061460" cy="506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F49" w:rsidSect="00A56F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49"/>
    <w:rsid w:val="000643DB"/>
    <w:rsid w:val="00A56F49"/>
    <w:rsid w:val="00E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D579"/>
  <w15:chartTrackingRefBased/>
  <w15:docId w15:val="{AB395F87-9ADA-4619-B6C0-8F0C222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2020-05-07T15:09:00Z</dcterms:created>
  <dcterms:modified xsi:type="dcterms:W3CDTF">2020-05-07T15:17:00Z</dcterms:modified>
</cp:coreProperties>
</file>