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42D" w:rsidRDefault="00452208" w:rsidP="00452208">
      <w:pPr>
        <w:jc w:val="center"/>
        <w:rPr>
          <w:sz w:val="36"/>
        </w:rPr>
      </w:pPr>
      <w:r w:rsidRPr="00452208">
        <w:rPr>
          <w:sz w:val="36"/>
        </w:rPr>
        <w:t>WMG newspaper report?</w:t>
      </w:r>
    </w:p>
    <w:p w:rsidR="00452208" w:rsidRDefault="00452208" w:rsidP="00452208">
      <w:pPr>
        <w:jc w:val="center"/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452208" w:rsidTr="00452208">
        <w:tc>
          <w:tcPr>
            <w:tcW w:w="6974" w:type="dxa"/>
            <w:shd w:val="clear" w:color="auto" w:fill="92D050"/>
          </w:tcPr>
          <w:p w:rsidR="00452208" w:rsidRDefault="00452208" w:rsidP="00452208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Structural features</w:t>
            </w:r>
          </w:p>
        </w:tc>
        <w:tc>
          <w:tcPr>
            <w:tcW w:w="6974" w:type="dxa"/>
            <w:shd w:val="clear" w:color="auto" w:fill="FFFF00"/>
          </w:tcPr>
          <w:p w:rsidR="00452208" w:rsidRDefault="00452208" w:rsidP="00452208">
            <w:pPr>
              <w:jc w:val="center"/>
              <w:rPr>
                <w:sz w:val="36"/>
              </w:rPr>
            </w:pPr>
            <w:r>
              <w:rPr>
                <w:sz w:val="36"/>
              </w:rPr>
              <w:t>Grammatical features</w:t>
            </w:r>
          </w:p>
        </w:tc>
      </w:tr>
      <w:tr w:rsidR="00452208" w:rsidTr="00452208">
        <w:tc>
          <w:tcPr>
            <w:tcW w:w="6974" w:type="dxa"/>
          </w:tcPr>
          <w:p w:rsidR="00452208" w:rsidRDefault="00452208" w:rsidP="00452208">
            <w:pPr>
              <w:jc w:val="center"/>
              <w:rPr>
                <w:sz w:val="36"/>
              </w:rPr>
            </w:pPr>
            <w:r>
              <w:rPr>
                <w:sz w:val="36"/>
              </w:rPr>
              <w:t>Headline</w:t>
            </w:r>
          </w:p>
          <w:p w:rsidR="00452208" w:rsidRDefault="00452208" w:rsidP="00452208">
            <w:pPr>
              <w:jc w:val="center"/>
              <w:rPr>
                <w:sz w:val="36"/>
              </w:rPr>
            </w:pPr>
            <w:r>
              <w:rPr>
                <w:sz w:val="36"/>
              </w:rPr>
              <w:t>Image (plus caption)</w:t>
            </w:r>
          </w:p>
          <w:p w:rsidR="00452208" w:rsidRDefault="00452208" w:rsidP="00452208">
            <w:pPr>
              <w:jc w:val="center"/>
              <w:rPr>
                <w:sz w:val="36"/>
              </w:rPr>
            </w:pPr>
            <w:r>
              <w:rPr>
                <w:sz w:val="36"/>
              </w:rPr>
              <w:t>By line (your name)</w:t>
            </w:r>
          </w:p>
          <w:p w:rsidR="00452208" w:rsidRDefault="00452208" w:rsidP="00452208">
            <w:pPr>
              <w:jc w:val="center"/>
              <w:rPr>
                <w:sz w:val="36"/>
              </w:rPr>
            </w:pPr>
            <w:r>
              <w:rPr>
                <w:sz w:val="36"/>
              </w:rPr>
              <w:t>Columns</w:t>
            </w:r>
          </w:p>
          <w:p w:rsidR="00452208" w:rsidRDefault="00452208" w:rsidP="00452208">
            <w:pPr>
              <w:jc w:val="center"/>
              <w:rPr>
                <w:sz w:val="36"/>
              </w:rPr>
            </w:pPr>
            <w:r>
              <w:rPr>
                <w:sz w:val="36"/>
              </w:rPr>
              <w:t>Introduction</w:t>
            </w:r>
          </w:p>
          <w:p w:rsidR="00452208" w:rsidRDefault="00452208" w:rsidP="00452208">
            <w:pPr>
              <w:jc w:val="center"/>
              <w:rPr>
                <w:sz w:val="36"/>
              </w:rPr>
            </w:pPr>
            <w:r>
              <w:rPr>
                <w:sz w:val="36"/>
              </w:rPr>
              <w:t>Conclusion/summary</w:t>
            </w:r>
          </w:p>
          <w:p w:rsidR="00452208" w:rsidRDefault="00452208" w:rsidP="00452208">
            <w:pPr>
              <w:jc w:val="center"/>
              <w:rPr>
                <w:sz w:val="36"/>
              </w:rPr>
            </w:pPr>
            <w:r>
              <w:rPr>
                <w:sz w:val="36"/>
              </w:rPr>
              <w:t>Quotations</w:t>
            </w:r>
          </w:p>
        </w:tc>
        <w:tc>
          <w:tcPr>
            <w:tcW w:w="6974" w:type="dxa"/>
          </w:tcPr>
          <w:p w:rsidR="00452208" w:rsidRDefault="00452208" w:rsidP="00452208">
            <w:pPr>
              <w:jc w:val="center"/>
              <w:rPr>
                <w:sz w:val="36"/>
              </w:rPr>
            </w:pPr>
            <w:r>
              <w:rPr>
                <w:sz w:val="36"/>
              </w:rPr>
              <w:t>Passive voice</w:t>
            </w:r>
          </w:p>
          <w:p w:rsidR="00452208" w:rsidRDefault="00452208" w:rsidP="00452208">
            <w:pPr>
              <w:jc w:val="center"/>
              <w:rPr>
                <w:sz w:val="36"/>
              </w:rPr>
            </w:pPr>
            <w:r>
              <w:rPr>
                <w:sz w:val="36"/>
              </w:rPr>
              <w:t>Ambitious vocabulary</w:t>
            </w:r>
          </w:p>
          <w:p w:rsidR="00452208" w:rsidRDefault="00452208" w:rsidP="00452208">
            <w:pPr>
              <w:jc w:val="center"/>
              <w:rPr>
                <w:sz w:val="36"/>
              </w:rPr>
            </w:pPr>
            <w:r>
              <w:rPr>
                <w:sz w:val="36"/>
              </w:rPr>
              <w:t>Figurative language (similes, metaphors, alliteration…)</w:t>
            </w:r>
          </w:p>
          <w:p w:rsidR="00452208" w:rsidRDefault="00452208" w:rsidP="00452208">
            <w:pPr>
              <w:jc w:val="center"/>
              <w:rPr>
                <w:sz w:val="36"/>
              </w:rPr>
            </w:pPr>
            <w:r>
              <w:rPr>
                <w:sz w:val="36"/>
              </w:rPr>
              <w:t>Formal language</w:t>
            </w:r>
          </w:p>
          <w:p w:rsidR="00452208" w:rsidRDefault="00452208" w:rsidP="00452208">
            <w:pPr>
              <w:jc w:val="center"/>
              <w:rPr>
                <w:sz w:val="36"/>
              </w:rPr>
            </w:pPr>
            <w:r>
              <w:rPr>
                <w:sz w:val="36"/>
              </w:rPr>
              <w:t>Modal verbs</w:t>
            </w:r>
          </w:p>
          <w:p w:rsidR="00452208" w:rsidRDefault="00452208" w:rsidP="00452208">
            <w:pPr>
              <w:jc w:val="center"/>
              <w:rPr>
                <w:sz w:val="36"/>
              </w:rPr>
            </w:pPr>
            <w:r>
              <w:rPr>
                <w:sz w:val="36"/>
              </w:rPr>
              <w:t>Relative clauses</w:t>
            </w:r>
          </w:p>
          <w:p w:rsidR="00452208" w:rsidRDefault="00452208" w:rsidP="00452208">
            <w:pPr>
              <w:jc w:val="center"/>
              <w:rPr>
                <w:sz w:val="36"/>
              </w:rPr>
            </w:pPr>
            <w:r>
              <w:rPr>
                <w:sz w:val="36"/>
              </w:rPr>
              <w:t>Varied sentence starters</w:t>
            </w:r>
          </w:p>
          <w:p w:rsidR="00452208" w:rsidRDefault="00452208" w:rsidP="00452208">
            <w:pPr>
              <w:jc w:val="center"/>
              <w:rPr>
                <w:sz w:val="36"/>
              </w:rPr>
            </w:pPr>
            <w:r>
              <w:rPr>
                <w:sz w:val="36"/>
              </w:rPr>
              <w:t>Subordinate clauses</w:t>
            </w:r>
          </w:p>
          <w:p w:rsidR="00452208" w:rsidRDefault="00452208" w:rsidP="00452208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  <w:r w:rsidRPr="00452208">
              <w:rPr>
                <w:sz w:val="36"/>
                <w:vertAlign w:val="superscript"/>
              </w:rPr>
              <w:t>rd</w:t>
            </w:r>
            <w:r>
              <w:rPr>
                <w:sz w:val="36"/>
              </w:rPr>
              <w:t xml:space="preserve"> person</w:t>
            </w:r>
          </w:p>
          <w:p w:rsidR="00452208" w:rsidRDefault="00452208" w:rsidP="00452208">
            <w:pPr>
              <w:jc w:val="center"/>
              <w:rPr>
                <w:sz w:val="36"/>
              </w:rPr>
            </w:pPr>
            <w:r>
              <w:rPr>
                <w:sz w:val="36"/>
              </w:rPr>
              <w:t>Consistency of tense</w:t>
            </w:r>
          </w:p>
          <w:p w:rsidR="00452208" w:rsidRDefault="00452208" w:rsidP="00452208">
            <w:pPr>
              <w:jc w:val="center"/>
              <w:rPr>
                <w:sz w:val="36"/>
              </w:rPr>
            </w:pPr>
            <w:r>
              <w:rPr>
                <w:sz w:val="36"/>
              </w:rPr>
              <w:t>Accurate punctuation</w:t>
            </w:r>
          </w:p>
          <w:p w:rsidR="00452208" w:rsidRDefault="00452208" w:rsidP="00452208">
            <w:pPr>
              <w:jc w:val="center"/>
              <w:rPr>
                <w:sz w:val="36"/>
              </w:rPr>
            </w:pPr>
            <w:r>
              <w:rPr>
                <w:sz w:val="36"/>
              </w:rPr>
              <w:t>Direct and reported speech</w:t>
            </w:r>
          </w:p>
          <w:p w:rsidR="00452208" w:rsidRDefault="00452208" w:rsidP="00452208">
            <w:pPr>
              <w:jc w:val="center"/>
              <w:rPr>
                <w:sz w:val="36"/>
              </w:rPr>
            </w:pPr>
            <w:r>
              <w:rPr>
                <w:sz w:val="36"/>
              </w:rPr>
              <w:t>Powerful verbs</w:t>
            </w:r>
          </w:p>
          <w:p w:rsidR="00452208" w:rsidRDefault="00452208" w:rsidP="00452208">
            <w:pPr>
              <w:jc w:val="center"/>
              <w:rPr>
                <w:sz w:val="36"/>
              </w:rPr>
            </w:pPr>
            <w:r>
              <w:rPr>
                <w:sz w:val="36"/>
              </w:rPr>
              <w:t>Adverbials of time</w:t>
            </w:r>
          </w:p>
          <w:p w:rsidR="00452208" w:rsidRDefault="00452208" w:rsidP="00452208">
            <w:pPr>
              <w:jc w:val="center"/>
              <w:rPr>
                <w:sz w:val="36"/>
              </w:rPr>
            </w:pPr>
            <w:r>
              <w:rPr>
                <w:sz w:val="36"/>
              </w:rPr>
              <w:t>Cohesion</w:t>
            </w:r>
            <w:bookmarkStart w:id="0" w:name="_GoBack"/>
            <w:bookmarkEnd w:id="0"/>
            <w:r>
              <w:rPr>
                <w:sz w:val="36"/>
              </w:rPr>
              <w:t xml:space="preserve"> </w:t>
            </w:r>
          </w:p>
        </w:tc>
      </w:tr>
    </w:tbl>
    <w:p w:rsidR="00452208" w:rsidRPr="00452208" w:rsidRDefault="00452208" w:rsidP="00452208">
      <w:pPr>
        <w:jc w:val="center"/>
        <w:rPr>
          <w:sz w:val="36"/>
        </w:rPr>
      </w:pPr>
    </w:p>
    <w:sectPr w:rsidR="00452208" w:rsidRPr="00452208" w:rsidSect="004522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08"/>
    <w:rsid w:val="00452208"/>
    <w:rsid w:val="00AF442D"/>
    <w:rsid w:val="00F5773E"/>
    <w:rsid w:val="00F6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08541"/>
  <w15:chartTrackingRefBased/>
  <w15:docId w15:val="{66D06E5E-A918-40CB-8A82-8A213CEC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1EF91118</Template>
  <TotalTime>5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Blackford</dc:creator>
  <cp:keywords/>
  <dc:description/>
  <cp:lastModifiedBy>Amy Blackford</cp:lastModifiedBy>
  <cp:revision>1</cp:revision>
  <dcterms:created xsi:type="dcterms:W3CDTF">2020-05-28T12:24:00Z</dcterms:created>
  <dcterms:modified xsi:type="dcterms:W3CDTF">2020-05-28T12:29:00Z</dcterms:modified>
</cp:coreProperties>
</file>